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DF07D6" wp14:paraId="27D12D4B" wp14:textId="186212BA">
      <w:pPr>
        <w:pStyle w:val="Normal"/>
        <w:spacing w:before="210" w:beforeAutospacing="off" w:after="210" w:afterAutospacing="off" w:line="300" w:lineRule="auto"/>
        <w:ind w:left="0" w:right="0"/>
        <w:jc w:val="left"/>
        <w:rPr>
          <w:rFonts w:ascii="Aptos" w:hAnsi="Aptos" w:eastAsia="Aptos" w:cs="Aptos"/>
          <w:noProof w:val="0"/>
          <w:sz w:val="32"/>
          <w:szCs w:val="32"/>
          <w:lang w:val="es-ES"/>
        </w:rPr>
      </w:pPr>
      <w:r w:rsidRPr="4ADF07D6" w:rsidR="046E0E6F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Bienvenido al portal de solicitudes para los programas de financiación de </w:t>
      </w:r>
      <w:hyperlink r:id="R4236b0e655e942bd">
        <w:r w:rsidRPr="4ADF07D6" w:rsidR="046E0E6F">
          <w:rPr>
            <w:rStyle w:val="Hyperlink"/>
            <w:noProof w:val="0"/>
            <w:sz w:val="36"/>
            <w:szCs w:val="36"/>
            <w:lang w:val="es-ES"/>
          </w:rPr>
          <w:t>Austin para las Artes, la Cultura, la Música y el Entretenimiento (ACME)</w:t>
        </w:r>
      </w:hyperlink>
      <w:r w:rsidRPr="4ADF07D6" w:rsidR="046E0E6F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, respaldados por </w:t>
      </w:r>
      <w:r w:rsidRPr="4ADF07D6" w:rsidR="046E0E6F">
        <w:rPr>
          <w:rFonts w:ascii="Aptos" w:hAnsi="Aptos" w:eastAsia="Aptos" w:cs="Aptos"/>
          <w:noProof w:val="0"/>
          <w:sz w:val="28"/>
          <w:szCs w:val="28"/>
          <w:lang w:val="es-ES"/>
        </w:rPr>
        <w:t>Create</w:t>
      </w:r>
      <w:r w:rsidRPr="4ADF07D6" w:rsidR="046E0E6F">
        <w:rPr>
          <w:rFonts w:ascii="Aptos" w:hAnsi="Aptos" w:eastAsia="Aptos" w:cs="Aptos"/>
          <w:noProof w:val="0"/>
          <w:sz w:val="28"/>
          <w:szCs w:val="28"/>
          <w:lang w:val="es-ES"/>
        </w:rPr>
        <w:t xml:space="preserve"> Austin en el Long Center.</w:t>
      </w:r>
    </w:p>
    <w:p w:rsidR="046E0E6F" w:rsidP="5BCF5D86" w:rsidRDefault="046E0E6F" w14:paraId="21F61DD2" w14:textId="67A49A07">
      <w:pPr>
        <w:pStyle w:val="Normal"/>
        <w:spacing w:before="210" w:beforeAutospacing="off" w:after="210" w:afterAutospacing="off" w:line="300" w:lineRule="auto"/>
      </w:pPr>
      <w:r w:rsidRPr="5BCF5D86" w:rsidR="046E0E6F">
        <w:rPr>
          <w:rFonts w:ascii="Aptos" w:hAnsi="Aptos" w:eastAsia="Aptos" w:cs="Aptos"/>
          <w:noProof w:val="0"/>
          <w:sz w:val="20"/>
          <w:szCs w:val="20"/>
          <w:lang w:val="en-US"/>
        </w:rPr>
        <w:t>Consejo técnico: Para obtener los mejores resultados, recomendamos utilizar Chrome y desactivar la función de autocompletar en la configuración del navegador.</w:t>
      </w:r>
    </w:p>
    <w:p xmlns:wp14="http://schemas.microsoft.com/office/word/2010/wordml" w:rsidP="4ADF07D6" wp14:paraId="60318A37" wp14:textId="39C11901">
      <w:pPr>
        <w:spacing w:before="210" w:beforeAutospacing="off" w:after="210" w:afterAutospacing="off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Create Austin, un 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programa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del Departamento de 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Programas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Comunitarios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del </w:t>
      </w:r>
      <w:hyperlink r:id="Ra3f2b644ab0d45db">
        <w:r w:rsidRPr="4ADF07D6" w:rsidR="355C8F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Long Center</w:t>
        </w:r>
      </w:hyperlink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gestiona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seis 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programas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 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financiación</w:t>
      </w: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de ACME: </w:t>
      </w:r>
    </w:p>
    <w:p w:rsidR="355C8F5D" w:rsidP="4ADF07D6" w:rsidRDefault="355C8F5D" w14:paraId="5E084FE1" w14:textId="71194A21">
      <w:pPr>
        <w:pStyle w:val="ListParagraph"/>
        <w:numPr>
          <w:ilvl w:val="0"/>
          <w:numId w:val="3"/>
        </w:numPr>
        <w:spacing w:before="210" w:beforeAutospacing="off" w:after="210" w:afterAutospacing="off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ce6de2c727574260">
        <w:r w:rsidRPr="4ADF07D6" w:rsidR="355C8F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Fondo de Música en Vivo de Austin</w:t>
        </w:r>
      </w:hyperlink>
    </w:p>
    <w:p w:rsidR="355C8F5D" w:rsidP="4ADF07D6" w:rsidRDefault="355C8F5D" w14:paraId="29CE59F4" w14:textId="1388BA49">
      <w:pPr>
        <w:pStyle w:val="ListParagraph"/>
        <w:numPr>
          <w:ilvl w:val="0"/>
          <w:numId w:val="3"/>
        </w:numPr>
        <w:spacing w:before="210" w:beforeAutospacing="off" w:after="210" w:afterAutospacing="off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96ed1ad6bf8540d1">
        <w:r w:rsidRPr="4ADF07D6" w:rsidR="355C8F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Programa de Asistencia para Espacios Creativos</w:t>
        </w:r>
      </w:hyperlink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</w:p>
    <w:p w:rsidR="355C8F5D" w:rsidP="4ADF07D6" w:rsidRDefault="355C8F5D" w14:paraId="3D157D76" w14:textId="5E99AA17">
      <w:pPr>
        <w:pStyle w:val="ListParagraph"/>
        <w:numPr>
          <w:ilvl w:val="0"/>
          <w:numId w:val="3"/>
        </w:numPr>
        <w:spacing w:before="210" w:beforeAutospacing="off" w:after="210" w:afterAutospacing="off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3fbb01769125457c">
        <w:r w:rsidRPr="4ADF07D6" w:rsidR="355C8F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Nexus</w:t>
        </w:r>
      </w:hyperlink>
    </w:p>
    <w:p w:rsidR="355C8F5D" w:rsidP="4ADF07D6" w:rsidRDefault="355C8F5D" w14:paraId="38E2F57D" w14:textId="38BB1334">
      <w:pPr>
        <w:pStyle w:val="ListParagraph"/>
        <w:numPr>
          <w:ilvl w:val="0"/>
          <w:numId w:val="3"/>
        </w:numPr>
        <w:spacing w:before="210" w:beforeAutospacing="off" w:after="210" w:afterAutospacing="off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6dd5ef7203094480">
        <w:r w:rsidRPr="4ADF07D6" w:rsidR="355C8F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Elevate</w:t>
        </w:r>
      </w:hyperlink>
    </w:p>
    <w:p w:rsidR="355C8F5D" w:rsidP="4ADF07D6" w:rsidRDefault="355C8F5D" w14:paraId="6AA9DB84" w14:textId="39F1AA98">
      <w:pPr>
        <w:pStyle w:val="ListParagraph"/>
        <w:numPr>
          <w:ilvl w:val="0"/>
          <w:numId w:val="3"/>
        </w:numPr>
        <w:spacing w:before="210" w:beforeAutospacing="off" w:after="210" w:afterAutospacing="off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13dccf0cfff84616">
        <w:r w:rsidRPr="4ADF07D6" w:rsidR="355C8F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Thrive</w:t>
        </w:r>
      </w:hyperlink>
    </w:p>
    <w:p w:rsidR="355C8F5D" w:rsidP="4ADF07D6" w:rsidRDefault="355C8F5D" w14:paraId="2D36055E" w14:textId="28369E39">
      <w:pPr>
        <w:pStyle w:val="ListParagraph"/>
        <w:numPr>
          <w:ilvl w:val="0"/>
          <w:numId w:val="3"/>
        </w:numPr>
        <w:spacing w:before="210" w:beforeAutospacing="off" w:after="210" w:afterAutospacing="off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a76da19ad19149e6">
        <w:r w:rsidRPr="4ADF07D6" w:rsidR="355C8F5D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Subsidio para la Preservación del Patrimonio</w:t>
        </w:r>
      </w:hyperlink>
    </w:p>
    <w:p xmlns:wp14="http://schemas.microsoft.com/office/word/2010/wordml" w:rsidP="4ADF07D6" wp14:paraId="438747B1" wp14:textId="550B8580">
      <w:pPr>
        <w:spacing w:before="210" w:beforeAutospacing="off" w:after="210" w:afterAutospacing="off" w:line="30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4ADF07D6" w:rsidR="355C8F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Para obtener información detallada sobre el programa, visite el</w:t>
      </w:r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r:id="R623d2a0597bf4613">
        <w:r w:rsidRPr="4ADF07D6" w:rsidR="046E0E6F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ACME Funding page</w:t>
        </w:r>
      </w:hyperlink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>.</w:t>
      </w:r>
    </w:p>
    <w:p w:rsidR="55D495E8" w:rsidP="4ADF07D6" w:rsidRDefault="55D495E8" w14:paraId="07A06B98" w14:textId="74C0967C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4ADF07D6" w:rsidR="55D495E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Para los programas </w:t>
      </w:r>
      <w:r w:rsidRPr="4ADF07D6" w:rsidR="55D495E8">
        <w:rPr>
          <w:rFonts w:ascii="Aptos" w:hAnsi="Aptos" w:eastAsia="Aptos" w:cs="Aptos"/>
          <w:noProof w:val="0"/>
          <w:sz w:val="20"/>
          <w:szCs w:val="20"/>
          <w:lang w:val="es-ES"/>
        </w:rPr>
        <w:t>Elevate</w:t>
      </w:r>
      <w:r w:rsidRPr="4ADF07D6" w:rsidR="55D495E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Nexus:  Si planea utilizar un patrocinador fiscal, crea su cuenta con el solicitante principal que tenga autoridad para presentar la solicitud en nombre del artista individual o del grupo artístico, no con su patrocinador fiscal. Deberá subir el acuerdo con su patrocinador fiscal [ENLACE] como parte de su solicitud. Si se </w:t>
      </w:r>
      <w:r w:rsidRPr="4ADF07D6" w:rsidR="6CC3A0DB">
        <w:rPr>
          <w:rFonts w:ascii="Aptos" w:hAnsi="Aptos" w:eastAsia="Aptos" w:cs="Aptos"/>
          <w:noProof w:val="0"/>
          <w:sz w:val="20"/>
          <w:szCs w:val="20"/>
          <w:lang w:val="es-ES"/>
        </w:rPr>
        <w:t>l</w:t>
      </w:r>
      <w:r w:rsidRPr="4ADF07D6" w:rsidR="55D495E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 concede </w:t>
      </w:r>
      <w:r w:rsidRPr="4ADF07D6" w:rsidR="3912C8CD">
        <w:rPr>
          <w:rFonts w:ascii="Aptos" w:hAnsi="Aptos" w:eastAsia="Aptos" w:cs="Aptos"/>
          <w:noProof w:val="0"/>
          <w:sz w:val="20"/>
          <w:szCs w:val="20"/>
          <w:lang w:val="es-ES"/>
        </w:rPr>
        <w:t>el subsidio</w:t>
      </w:r>
      <w:r w:rsidRPr="4ADF07D6" w:rsidR="55D495E8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deberá transferir la solicitud a </w:t>
      </w:r>
      <w:r w:rsidRPr="4ADF07D6" w:rsidR="22BA42DD">
        <w:rPr>
          <w:rFonts w:ascii="Aptos" w:hAnsi="Aptos" w:eastAsia="Aptos" w:cs="Aptos"/>
          <w:noProof w:val="0"/>
          <w:sz w:val="20"/>
          <w:szCs w:val="20"/>
          <w:lang w:val="es-ES"/>
        </w:rPr>
        <w:t>s</w:t>
      </w:r>
      <w:r w:rsidRPr="4ADF07D6" w:rsidR="55D495E8">
        <w:rPr>
          <w:rFonts w:ascii="Aptos" w:hAnsi="Aptos" w:eastAsia="Aptos" w:cs="Aptos"/>
          <w:noProof w:val="0"/>
          <w:sz w:val="20"/>
          <w:szCs w:val="20"/>
          <w:lang w:val="es-ES"/>
        </w:rPr>
        <w:t>u patrocinador fiscal.</w:t>
      </w:r>
    </w:p>
    <w:p xmlns:wp14="http://schemas.microsoft.com/office/word/2010/wordml" w:rsidP="4ADF07D6" wp14:paraId="68E93ED7" wp14:textId="6B54C27F">
      <w:pPr>
        <w:shd w:val="clear" w:color="auto" w:fill="FFFFFF" w:themeFill="background1"/>
        <w:spacing w:before="0" w:beforeAutospacing="off" w:after="158" w:afterAutospacing="off" w:line="30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 w:themeColor="text1" w:themeTint="FF" w:themeShade="FF"/>
          <w:sz w:val="20"/>
          <w:szCs w:val="20"/>
          <w:lang w:val="es-ES"/>
        </w:rPr>
      </w:pPr>
      <w:r w:rsidRPr="4ADF07D6" w:rsidR="378D79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  <w:t xml:space="preserve">Para encontrar documentos y recursos útiles, visite </w:t>
      </w:r>
      <w:r w:rsidRPr="4ADF07D6" w:rsidR="378D79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  <w:t>Create</w:t>
      </w:r>
      <w:r w:rsidRPr="4ADF07D6" w:rsidR="378D79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  <w:t xml:space="preserve"> Austin</w:t>
      </w:r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  <w:t xml:space="preserve"> </w:t>
      </w:r>
      <w:hyperlink r:id="Rda42e3a2567b4bf9">
        <w:r w:rsidRPr="4ADF07D6" w:rsidR="046E0E6F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s-ES"/>
          </w:rPr>
          <w:t>Resource Hub</w:t>
        </w:r>
      </w:hyperlink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  <w:t>.</w:t>
      </w:r>
    </w:p>
    <w:p w:rsidR="30386044" w:rsidP="4ADF07D6" w:rsidRDefault="30386044" w14:paraId="121684D2" w14:textId="29544354">
      <w:pPr>
        <w:pStyle w:val="Normal"/>
        <w:suppressLineNumbers w:val="0"/>
        <w:bidi w:val="0"/>
        <w:spacing w:before="210" w:beforeAutospacing="off" w:after="210" w:afterAutospacing="off" w:line="30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4ADF07D6" w:rsidR="303860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Para iniciar la solicitud de un programa de subsidios, haga clic en ‘Solicitar’. Si tiene alguna duda, puede:  </w:t>
      </w:r>
    </w:p>
    <w:p xmlns:wp14="http://schemas.microsoft.com/office/word/2010/wordml" w:rsidP="4ADF07D6" wp14:paraId="6F626050" wp14:textId="1EB149A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4ADF07D6" w:rsidR="303860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>Correo electrónico:</w:t>
      </w:r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 </w:t>
      </w:r>
      <w:hyperlink r:id="R2f56711f9aa04614">
        <w:r w:rsidRPr="4ADF07D6" w:rsidR="046E0E6F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applicationhelp@thelongcenter.org</w:t>
        </w:r>
      </w:hyperlink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  </w:t>
      </w:r>
    </w:p>
    <w:p xmlns:wp14="http://schemas.microsoft.com/office/word/2010/wordml" w:rsidP="4ADF07D6" wp14:paraId="200C2575" wp14:textId="3280A2A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4ADF07D6" w:rsidR="20826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>Llama a la línea de asistencia al</w:t>
      </w:r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 512-457-5161</w:t>
      </w:r>
    </w:p>
    <w:p xmlns:wp14="http://schemas.microsoft.com/office/word/2010/wordml" w:rsidP="4ADF07D6" wp14:paraId="35B67B39" wp14:textId="78B37A4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lang w:val="en-US"/>
        </w:rPr>
      </w:pPr>
      <w:r w:rsidRPr="4ADF07D6" w:rsidR="2FEF16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Confirma asistencia a </w:t>
      </w:r>
      <w:hyperlink r:id="R0fbf7c287412431a">
        <w:r w:rsidRPr="4ADF07D6" w:rsidR="2FEF16BE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los talleres sobre subsidios de ACME</w:t>
        </w:r>
      </w:hyperlink>
      <w:r w:rsidRPr="4ADF07D6" w:rsidR="046E0E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 </w:t>
      </w:r>
    </w:p>
    <w:p xmlns:wp14="http://schemas.microsoft.com/office/word/2010/wordml" w:rsidP="4ADF07D6" wp14:paraId="48F4C290" wp14:textId="396DFE0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</w:pPr>
      <w:r w:rsidRPr="4ADF07D6" w:rsidR="14E584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  <w:t xml:space="preserve">Asiste a las </w:t>
      </w:r>
      <w:hyperlink r:id="Rff07aaf343214093">
        <w:r w:rsidRPr="4ADF07D6" w:rsidR="14E584F5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s-ES"/>
          </w:rPr>
          <w:t>horas de atención virtual</w:t>
        </w:r>
      </w:hyperlink>
      <w:r w:rsidRPr="4ADF07D6" w:rsidR="14E584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s-ES"/>
        </w:rPr>
        <w:t>, todos los martes de 10:00 a 12:00</w:t>
      </w:r>
    </w:p>
    <w:p xmlns:wp14="http://schemas.microsoft.com/office/word/2010/wordml" w:rsidP="6C2FCE06" wp14:paraId="209FF542" wp14:textId="6D1AB287">
      <w:pPr>
        <w:rPr>
          <w:rFonts w:ascii="Bahnschrift Light Condensed" w:hAnsi="Bahnschrift Light Condensed" w:eastAsia="Bahnschrift Light Condensed" w:cs="Bahnschrift Light Condens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p14:paraId="2C078E63" wp14:textId="7F727A2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0422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966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a448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3808EE"/>
    <w:rsid w:val="01310691"/>
    <w:rsid w:val="046E0E6F"/>
    <w:rsid w:val="083808EE"/>
    <w:rsid w:val="09159F6E"/>
    <w:rsid w:val="0E4708A0"/>
    <w:rsid w:val="1025495B"/>
    <w:rsid w:val="14E584F5"/>
    <w:rsid w:val="16E330FB"/>
    <w:rsid w:val="1E514852"/>
    <w:rsid w:val="20826037"/>
    <w:rsid w:val="20CAB110"/>
    <w:rsid w:val="22BA42DD"/>
    <w:rsid w:val="22E82F0F"/>
    <w:rsid w:val="2574179E"/>
    <w:rsid w:val="2FEF16BE"/>
    <w:rsid w:val="30386044"/>
    <w:rsid w:val="355C8F5D"/>
    <w:rsid w:val="378D7989"/>
    <w:rsid w:val="3912C8CD"/>
    <w:rsid w:val="3F76A65A"/>
    <w:rsid w:val="430E817A"/>
    <w:rsid w:val="4513DF90"/>
    <w:rsid w:val="4ADF07D6"/>
    <w:rsid w:val="513CB509"/>
    <w:rsid w:val="55D495E8"/>
    <w:rsid w:val="5888779C"/>
    <w:rsid w:val="5BCF5D86"/>
    <w:rsid w:val="5C997268"/>
    <w:rsid w:val="601D824A"/>
    <w:rsid w:val="6337E86A"/>
    <w:rsid w:val="6665DAEC"/>
    <w:rsid w:val="6B2B4502"/>
    <w:rsid w:val="6C2FCE06"/>
    <w:rsid w:val="6CC3A0DB"/>
    <w:rsid w:val="7E8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6549"/>
  <w15:chartTrackingRefBased/>
  <w15:docId w15:val="{1EE3761E-DD46-48ED-BE00-D882B9DA9E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2d0ecfe410649c1" /><Relationship Type="http://schemas.openxmlformats.org/officeDocument/2006/relationships/hyperlink" Target="https://www.austintexas.gov/es-us/arts-culture/funding-programs" TargetMode="External" Id="R4236b0e655e942bd" /><Relationship Type="http://schemas.openxmlformats.org/officeDocument/2006/relationships/hyperlink" Target="https://thelongcenter.org/" TargetMode="External" Id="Ra3f2b644ab0d45db" /><Relationship Type="http://schemas.openxmlformats.org/officeDocument/2006/relationships/hyperlink" Target="https://www.austintexas.gov/es-us/arts-culture/austin-live-music-fund" TargetMode="External" Id="Rce6de2c727574260" /><Relationship Type="http://schemas.openxmlformats.org/officeDocument/2006/relationships/hyperlink" Target="https://www.austintexas.gov/es-us/arts-culture/creative-space-assistance-program" TargetMode="External" Id="R96ed1ad6bf8540d1" /><Relationship Type="http://schemas.openxmlformats.org/officeDocument/2006/relationships/hyperlink" Target="https://www.austintexas.gov/es-us/arts-culture/nexus" TargetMode="External" Id="R3fbb01769125457c" /><Relationship Type="http://schemas.openxmlformats.org/officeDocument/2006/relationships/hyperlink" Target="https://www.austintexas.gov/es-us/arts-culture/elevate" TargetMode="External" Id="R6dd5ef7203094480" /><Relationship Type="http://schemas.openxmlformats.org/officeDocument/2006/relationships/hyperlink" Target="https://www.austintexas.gov/es-us/arts-culture/thrive" TargetMode="External" Id="R13dccf0cfff84616" /><Relationship Type="http://schemas.openxmlformats.org/officeDocument/2006/relationships/hyperlink" Target="https://www.austintexas.gov/es-us/arts-culture/heritage-preservation-grant" TargetMode="External" Id="Ra76da19ad19149e6" /><Relationship Type="http://schemas.openxmlformats.org/officeDocument/2006/relationships/hyperlink" Target="https://www.austintexas.gov/es-us/arts-culture/funding-programs" TargetMode="External" Id="R623d2a0597bf4613" /><Relationship Type="http://schemas.openxmlformats.org/officeDocument/2006/relationships/hyperlink" Target="https://createaustin.org/resources-es/" TargetMode="External" Id="Rda42e3a2567b4bf9" /><Relationship Type="http://schemas.openxmlformats.org/officeDocument/2006/relationships/hyperlink" Target="mailto:applicationhelp@thelongcenter.org" TargetMode="External" Id="R2f56711f9aa04614" /><Relationship Type="http://schemas.openxmlformats.org/officeDocument/2006/relationships/hyperlink" Target="https://www.eventbrite.com/cc/acme-grant-funding-workshops-4717213" TargetMode="External" Id="R0fbf7c287412431a" /><Relationship Type="http://schemas.openxmlformats.org/officeDocument/2006/relationships/hyperlink" Target="https://forms.cloud.microsoft/g/CkstbRdS0R" TargetMode="External" Id="Rff07aaf3432140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42735975A93479AD45D013D737820" ma:contentTypeVersion="18" ma:contentTypeDescription="Create a new document." ma:contentTypeScope="" ma:versionID="1f38f970e8a28e69bdc0fb78db5c7a65">
  <xsd:schema xmlns:xsd="http://www.w3.org/2001/XMLSchema" xmlns:xs="http://www.w3.org/2001/XMLSchema" xmlns:p="http://schemas.microsoft.com/office/2006/metadata/properties" xmlns:ns2="adf540e8-9df7-449e-ab3f-bb560c87cf9e" xmlns:ns3="0c8e8fbb-c586-439e-8580-97e4807d8805" targetNamespace="http://schemas.microsoft.com/office/2006/metadata/properties" ma:root="true" ma:fieldsID="8ce73c085232b4f46c7841e34786c939" ns2:_="" ns3:_="">
    <xsd:import namespace="adf540e8-9df7-449e-ab3f-bb560c87cf9e"/>
    <xsd:import namespace="0c8e8fbb-c586-439e-8580-97e4807d88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40e8-9df7-449e-ab3f-bb560c87c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6144c-ad19-4ebb-8c70-9ffb6bd0decf}" ma:internalName="TaxCatchAll" ma:showField="CatchAllData" ma:web="adf540e8-9df7-449e-ab3f-bb560c87c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8fbb-c586-439e-8580-97e4807d8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0f7d4b-45fe-44af-8e0b-a972ab111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540e8-9df7-449e-ab3f-bb560c87cf9e" xsi:nil="true"/>
    <lcf76f155ced4ddcb4097134ff3c332f xmlns="0c8e8fbb-c586-439e-8580-97e4807d88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EC8C6-FCFF-4D43-9F8D-CD10ACF714C7}"/>
</file>

<file path=customXml/itemProps2.xml><?xml version="1.0" encoding="utf-8"?>
<ds:datastoreItem xmlns:ds="http://schemas.openxmlformats.org/officeDocument/2006/customXml" ds:itemID="{324EB23C-14AB-452E-B993-C94619F68782}"/>
</file>

<file path=customXml/itemProps3.xml><?xml version="1.0" encoding="utf-8"?>
<ds:datastoreItem xmlns:ds="http://schemas.openxmlformats.org/officeDocument/2006/customXml" ds:itemID="{C55DF737-5E78-4715-AF4A-E5554FC964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Contreras</dc:creator>
  <cp:keywords/>
  <dc:description/>
  <cp:lastModifiedBy>Maria Contreras</cp:lastModifiedBy>
  <dcterms:created xsi:type="dcterms:W3CDTF">2026-06-30T21:03:03Z</dcterms:created>
  <dcterms:modified xsi:type="dcterms:W3CDTF">2026-06-30T21:18:02Z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0x01010057342735975A93479AD45D013D737820</vt:lpwstr>
  </property>
  <property fmtid="{D5CDD505-2E9C-101B-9397-08002B2CF9AE}" pid="3" name="MediaServiceImageTags">
    <vt:lpwstr/>
  </property>
</Properties>
</file>